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4CB" w:rsidRPr="00551E47" w:rsidRDefault="009F14CB" w:rsidP="009F14CB">
      <w:pPr>
        <w:spacing w:after="0" w:line="240" w:lineRule="auto"/>
        <w:jc w:val="center"/>
        <w:rPr>
          <w:lang w:val="kk-KZ"/>
        </w:rPr>
      </w:pPr>
      <w:r>
        <w:rPr>
          <w:rFonts w:ascii="Times New Roman" w:hAnsi="Times New Roman" w:cs="Times New Roman"/>
          <w:color w:val="000000"/>
          <w:sz w:val="28"/>
          <w:szCs w:val="28"/>
          <w:lang w:val="kk-KZ"/>
        </w:rPr>
        <w:t xml:space="preserve">6 ЕЛДІ МЕКЕНДЕРДЕ ЖЕР КАДАСТРЫН </w:t>
      </w:r>
      <w:r>
        <w:rPr>
          <w:lang w:val="kk-KZ"/>
        </w:rPr>
        <w:t xml:space="preserve"> </w:t>
      </w:r>
      <w:r w:rsidRPr="00B27A1E">
        <w:rPr>
          <w:rFonts w:ascii="Times New Roman" w:hAnsi="Times New Roman" w:cs="Times New Roman"/>
          <w:color w:val="000000"/>
          <w:sz w:val="28"/>
          <w:szCs w:val="28"/>
          <w:lang w:val="kk-KZ"/>
        </w:rPr>
        <w:t>ЖҮРГIЗУДIҢ ТӘРТIБІ</w:t>
      </w:r>
    </w:p>
    <w:p w:rsidR="009F14CB" w:rsidRPr="00195FF6" w:rsidRDefault="009F14CB" w:rsidP="009F14CB">
      <w:pPr>
        <w:spacing w:after="0" w:line="240" w:lineRule="auto"/>
        <w:jc w:val="both"/>
        <w:rPr>
          <w:rFonts w:ascii="Times New Roman" w:hAnsi="Times New Roman" w:cs="Times New Roman"/>
          <w:color w:val="000000"/>
          <w:sz w:val="28"/>
          <w:szCs w:val="28"/>
          <w:lang w:val="kk-KZ"/>
        </w:rPr>
      </w:pP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Қазақстан Республикасында мемлекеттiк жер кадастры мемлекеттiк органдарды, жеке және заңды тұлғаларды жер және жекелеген жер учаскелерi туралы ақпаратпен қамтамасыз ету мақсатында жүргiзiледi.</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Қазақстан Республикасының мемлекеттік жер кадастрын жүргізу жөніндегі қызмет мемлекеттік монополияға жатады және оны Қазақстан Республикасы Үкіметінің шешімі бойынша құрылған, шаруашылық жүргізу құқығын</w:t>
      </w:r>
      <w:r>
        <w:rPr>
          <w:rFonts w:ascii="Times New Roman" w:hAnsi="Times New Roman" w:cs="Times New Roman"/>
          <w:color w:val="000000"/>
          <w:sz w:val="28"/>
          <w:szCs w:val="28"/>
          <w:lang w:val="kk-KZ"/>
        </w:rPr>
        <w:t xml:space="preserve">дағы республикалық мемлекеттік </w:t>
      </w:r>
      <w:r w:rsidRPr="00B27A1E">
        <w:rPr>
          <w:rFonts w:ascii="Times New Roman" w:hAnsi="Times New Roman" w:cs="Times New Roman"/>
          <w:color w:val="000000"/>
          <w:sz w:val="28"/>
          <w:szCs w:val="28"/>
          <w:lang w:val="kk-KZ"/>
        </w:rPr>
        <w:t>кәсіпорын жүзеге асырады.</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Мемлекеттік жер кадастрын жүргізуге технологиялық байланысты қызметке:</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1) жергілікті жерде әкімшілік-аумақтық бірліктердің, ерекше қорғалатын табиғи аумақтардың, мемлекеттік орман және су қорлары жерлерінің шекараларын белгілеу;</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2) жер пайдалануды қалыптастыру жөніндегі жобаларды, бүлінген жерлерді қалпына келтіру жобаларын жасау, мемлекет меншігіндегі жер қатарынан жер учаскелерін беру кезінде жергілікті жерде олардың шекараларын белгілеу;</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3) мемлекет меншігіндегі және ауыл шаруашылығы өндірісін жүргізу үшін жер пайдалануға берілген жер учаскелері бойынша шаруашылықішілік жерге орналастыру жобаларын әзірлеу жатады.</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Мемлекеттік монополия субъектісі өндіретін және (немесе) өткізетін тауарлардың (жұмыстардың, көрсетілетін қызметтердің) бағаларын Қа</w:t>
      </w:r>
      <w:r>
        <w:rPr>
          <w:rFonts w:ascii="Times New Roman" w:hAnsi="Times New Roman" w:cs="Times New Roman"/>
          <w:color w:val="000000"/>
          <w:sz w:val="28"/>
          <w:szCs w:val="28"/>
          <w:lang w:val="kk-KZ"/>
        </w:rPr>
        <w:t xml:space="preserve">зақстан Республикасының Үкіметі </w:t>
      </w:r>
      <w:r w:rsidRPr="00B27A1E">
        <w:rPr>
          <w:rFonts w:ascii="Times New Roman" w:hAnsi="Times New Roman" w:cs="Times New Roman"/>
          <w:color w:val="000000"/>
          <w:sz w:val="28"/>
          <w:szCs w:val="28"/>
          <w:lang w:val="kk-KZ"/>
        </w:rPr>
        <w:t>белгілейді.</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Тұйық</w:t>
      </w:r>
      <w:r>
        <w:rPr>
          <w:rFonts w:ascii="Times New Roman" w:hAnsi="Times New Roman" w:cs="Times New Roman"/>
          <w:color w:val="000000"/>
          <w:sz w:val="28"/>
          <w:szCs w:val="28"/>
          <w:lang w:val="kk-KZ"/>
        </w:rPr>
        <w:t xml:space="preserve"> шекарада бөлiп шығарылған, белгiленген </w:t>
      </w:r>
      <w:r w:rsidRPr="00B27A1E">
        <w:rPr>
          <w:rFonts w:ascii="Times New Roman" w:hAnsi="Times New Roman" w:cs="Times New Roman"/>
          <w:color w:val="000000"/>
          <w:sz w:val="28"/>
          <w:szCs w:val="28"/>
          <w:lang w:val="kk-KZ"/>
        </w:rPr>
        <w:t xml:space="preserve">тәртiппен жер құқығы қатынастары субъектiлерiне бекiтiлген жер учаскесi кадастрдың деректерiн есепке алу мен оларды сақтау бiрлiгi болып табылады. Кадастрда әрбiр жер учаскесi үшiн оны кеңiстiкте бiр мәндi бөлуге, мөлшерiн және орналасқан жерiн айқындауға мүмкiндiк беретiн сәйкестендіру сипаттамалар, сондай-ақ учаскенiң кадастрлық бағалау құны белгiленедi.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Кадастрдың құрамына жер учаскесiнiң меншiк иелерi мен жер пайдаланушылар туралы ақпарат кiредi.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Жер учаскесi туралы мәлiметтер осы учаскеге бекiтiлiп берiлген нөмiрi, орналасқан жерi, шекарасы және мәтіндiк сипаттамасы көрсетiлетiн жер-кадастрлық карталармен ара қатынаста болады.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Мемлекеттiк жер кадастрының мәлiметтерiн қалыптастыру топографиялық-геодезиялық, аэроғарыштық, картографиялық, жерге орналастыру жұмыстарын, топырақ зерттеу, геоботаникалық зерттеулер мен iздестiрулер, жер мониторингi жөнiндегi жұмыстарды, жердi сандық және сапалық есепке алуды жүрг</w:t>
      </w:r>
      <w:r>
        <w:rPr>
          <w:rFonts w:ascii="Times New Roman" w:hAnsi="Times New Roman" w:cs="Times New Roman"/>
          <w:color w:val="000000"/>
          <w:sz w:val="28"/>
          <w:szCs w:val="28"/>
          <w:lang w:val="kk-KZ"/>
        </w:rPr>
        <w:t xml:space="preserve">iзумен, нақты жер учаскесiне </w:t>
      </w:r>
      <w:r w:rsidRPr="00B27A1E">
        <w:rPr>
          <w:rFonts w:ascii="Times New Roman" w:hAnsi="Times New Roman" w:cs="Times New Roman"/>
          <w:color w:val="000000"/>
          <w:sz w:val="28"/>
          <w:szCs w:val="28"/>
          <w:lang w:val="kk-KZ"/>
        </w:rPr>
        <w:t>жер-кадастр iсiн жасаумен, жер-кадастр карталары мен жер уча</w:t>
      </w:r>
      <w:r>
        <w:rPr>
          <w:rFonts w:ascii="Times New Roman" w:hAnsi="Times New Roman" w:cs="Times New Roman"/>
          <w:color w:val="000000"/>
          <w:sz w:val="28"/>
          <w:szCs w:val="28"/>
          <w:lang w:val="kk-KZ"/>
        </w:rPr>
        <w:t xml:space="preserve">скесiне сәйкестендіретін </w:t>
      </w:r>
      <w:r w:rsidRPr="00B27A1E">
        <w:rPr>
          <w:rFonts w:ascii="Times New Roman" w:hAnsi="Times New Roman" w:cs="Times New Roman"/>
          <w:color w:val="000000"/>
          <w:sz w:val="28"/>
          <w:szCs w:val="28"/>
          <w:lang w:val="kk-KZ"/>
        </w:rPr>
        <w:t xml:space="preserve">құжат дайындаумен қамтамасыз етiледi.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Деректердi жинақтау жер учаскесiнiң кадастрлық нөмiрi, жеке немесе заңды тұлғалардың - жер учаскесiне құқық субъектiлерiнiң атауы, атқарушы органдардың кесiмдерi мен өзге де заңнамада көзделген құжаттар, жер </w:t>
      </w:r>
      <w:r w:rsidRPr="00B27A1E">
        <w:rPr>
          <w:rFonts w:ascii="Times New Roman" w:hAnsi="Times New Roman" w:cs="Times New Roman"/>
          <w:color w:val="000000"/>
          <w:sz w:val="28"/>
          <w:szCs w:val="28"/>
          <w:lang w:val="kk-KZ"/>
        </w:rPr>
        <w:lastRenderedPageBreak/>
        <w:t xml:space="preserve">учаскесiнiң орналасқан орны мен мөлшерi, кадастрлық (бағалау) құны, жер учаскесiне құқығы мақсатты тағайындауы, бөлiнетiндiгi және бөлiнбейтiндiгi, жер учаскесiне сервитуттар туралы, сондай-ақ атқарушы органдар белгiлеген оны пайдалану жөнiндегi шектеулер туралы ақпараттар тiркелетiн және caқталатын республикалық маңызы бар қаланың, астананың тиiстi аудандарының (облыстық маңызы бар қалалардың) деңгейiнде жүргiзіледi. </w:t>
      </w:r>
    </w:p>
    <w:p w:rsidR="009F14CB" w:rsidRPr="00ED0989"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Көрсетілген деректер аудандар (облыстық маңызы бар қалалар), облыстар, республикалық маңызы бар қала, астана және тұтастай алғанда Қазақстан Республикасы бойынша өзара салыстыруға мүмкiндiк беретiн меншiк нысандары, жер санаттары бойынша жүйелендiріледi.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B27A1E">
        <w:rPr>
          <w:rFonts w:ascii="Times New Roman" w:hAnsi="Times New Roman" w:cs="Times New Roman"/>
          <w:color w:val="000000"/>
          <w:sz w:val="28"/>
          <w:szCs w:val="28"/>
          <w:lang w:val="kk-KZ"/>
        </w:rPr>
        <w:t>Қазақстан Р</w:t>
      </w:r>
      <w:r>
        <w:rPr>
          <w:rFonts w:ascii="Times New Roman" w:hAnsi="Times New Roman" w:cs="Times New Roman"/>
          <w:color w:val="000000"/>
          <w:sz w:val="28"/>
          <w:szCs w:val="28"/>
          <w:lang w:val="kk-KZ"/>
        </w:rPr>
        <w:t>еспубликасының бүкiл аумағында к</w:t>
      </w:r>
      <w:r w:rsidRPr="00B27A1E">
        <w:rPr>
          <w:rFonts w:ascii="Times New Roman" w:hAnsi="Times New Roman" w:cs="Times New Roman"/>
          <w:color w:val="000000"/>
          <w:sz w:val="28"/>
          <w:szCs w:val="28"/>
          <w:lang w:val="kk-KZ"/>
        </w:rPr>
        <w:t>адастрды жүргiзу бiрыңғай жүйе бойынша жүзеге асырылады және ол жер учаскелерi туралы мәлiметтердi жинау, құжаттау, жинақтау, өңдеу, есеп жүргiзу және сақтау жөнiндегi дәйектi iс-қимыл болып табылады.</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Жер учаскелерiнiң желiлiк және алаңдық сипаттамаларын бейнелеу және өзгерiстер енгiзу мүмкiндiгiн қамтамасыз етуге тиiстi жер-кадастрлық карталар Кадастрдың картографиялық негiзi болып табылады.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B27A1E">
        <w:rPr>
          <w:rFonts w:ascii="Times New Roman" w:hAnsi="Times New Roman" w:cs="Times New Roman"/>
          <w:color w:val="000000"/>
          <w:sz w:val="28"/>
          <w:szCs w:val="28"/>
          <w:lang w:val="kk-KZ"/>
        </w:rPr>
        <w:t xml:space="preserve">Жер-кадастрлық карталардың масштабы есепке алу бiрлiгiнiң мөлшерiне және Кадастрды жүргiзудiң </w:t>
      </w:r>
      <w:r>
        <w:rPr>
          <w:rFonts w:ascii="Times New Roman" w:hAnsi="Times New Roman" w:cs="Times New Roman"/>
          <w:color w:val="000000"/>
          <w:sz w:val="28"/>
          <w:szCs w:val="28"/>
          <w:lang w:val="kk-KZ"/>
        </w:rPr>
        <w:t>деңгейiне байланысты таңдалады.</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B27A1E">
        <w:rPr>
          <w:rFonts w:ascii="Times New Roman" w:hAnsi="Times New Roman" w:cs="Times New Roman"/>
          <w:color w:val="000000"/>
          <w:sz w:val="28"/>
          <w:szCs w:val="28"/>
          <w:lang w:val="kk-KZ"/>
        </w:rPr>
        <w:t xml:space="preserve">Кадастрды автоматтандырылған жүргiзу кезiнде картографиялық негiз геоақпараттық технологияларды қолданумен және қағаз жеткiзгiштермен көшiрмелерiн дайындаумен электрондық карта түрiнде қалыптастырылады.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 xml:space="preserve">Жер учаскелерi туралы ақпарат учаскелер мен жер алқаптарының шекарасы мен алаңдары өзгерген кезде жүйелi түрде жаңартылады.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B27A1E">
        <w:rPr>
          <w:rFonts w:ascii="Times New Roman" w:hAnsi="Times New Roman" w:cs="Times New Roman"/>
          <w:color w:val="000000"/>
          <w:sz w:val="28"/>
          <w:szCs w:val="28"/>
          <w:lang w:val="kk-KZ"/>
        </w:rPr>
        <w:t>Жер учаскесi, егер оның белгiленген шекарасы болса және оған жер-кадастрлық iс жүргiзілсе, түпкiлiктi қал</w:t>
      </w:r>
      <w:r>
        <w:rPr>
          <w:rFonts w:ascii="Times New Roman" w:hAnsi="Times New Roman" w:cs="Times New Roman"/>
          <w:color w:val="000000"/>
          <w:sz w:val="28"/>
          <w:szCs w:val="28"/>
          <w:lang w:val="kk-KZ"/>
        </w:rPr>
        <w:t xml:space="preserve">ыптастырылған болып саналады. </w:t>
      </w:r>
      <w:r w:rsidRPr="00B27A1E">
        <w:rPr>
          <w:rFonts w:ascii="Times New Roman" w:hAnsi="Times New Roman" w:cs="Times New Roman"/>
          <w:color w:val="000000"/>
          <w:sz w:val="28"/>
          <w:szCs w:val="28"/>
          <w:lang w:val="kk-KZ"/>
        </w:rPr>
        <w:t xml:space="preserve">Жер-кадастрлық iс - жер учаскесiнiң қалыптасуы туралы iс, оған жер учаскесi туралы құжаттар кiргiзiледi.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B27A1E">
        <w:rPr>
          <w:rFonts w:ascii="Times New Roman" w:hAnsi="Times New Roman" w:cs="Times New Roman"/>
          <w:color w:val="000000"/>
          <w:sz w:val="28"/>
          <w:szCs w:val="28"/>
          <w:lang w:val="kk-KZ"/>
        </w:rPr>
        <w:t>Мемлекеттiк меншiктегi жерлерден берiлетiн жер учаскелерiне жер-кадастр iстерiн кадастрды жүргiзетiн мемлекеттiк кәсiпорындар облыстардың (республикалық маңызы бар қаланың, астананың), аудандардың (облыстық маңызы бар қалалардың) жергiлiктi атқарушы органдарының, аудандық маңызы бар қала, кент, ауыл (село), ауылдық (селолық) округтер әкiмдерiнiң шешiмде</w:t>
      </w:r>
      <w:r>
        <w:rPr>
          <w:rFonts w:ascii="Times New Roman" w:hAnsi="Times New Roman" w:cs="Times New Roman"/>
          <w:color w:val="000000"/>
          <w:sz w:val="28"/>
          <w:szCs w:val="28"/>
          <w:lang w:val="kk-KZ"/>
        </w:rPr>
        <w:t xml:space="preserve">рi, Қазақстан Республикасының </w:t>
      </w:r>
      <w:r w:rsidRPr="00B27A1E">
        <w:rPr>
          <w:rFonts w:ascii="Times New Roman" w:hAnsi="Times New Roman" w:cs="Times New Roman"/>
          <w:color w:val="000000"/>
          <w:sz w:val="28"/>
          <w:szCs w:val="28"/>
          <w:lang w:val="kk-KZ"/>
        </w:rPr>
        <w:t>Жер кодексiнде белгiленген құзыретiне сәйкес, облыстың (республикалық маңызы бар қаланың, астананың), ауданның (облыстық маңызы бар қаланың) жер қатынастары жөнiндегi уәкiлеттi органы бекiткен жерге құқық беру туралы жерге орналастыру жобасы және жер учаскесiнiң шекараларын белгiлеу жөнiндегi материалдар негiзiнде жүргiзедi.</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t>Жеке және заңды тұлғаларға иелiк ету не пайдалану құқығымен бұрын берiлген жер учаскелерiн жеке меншiкке немесе пайдалануға берудi алғашқы ресiмдеу кезiнде жер-кадастрлық iстер олардың жер учаскелерiнiң орналасқан жерi бойынша кадастрды жүргізетін кәсіпорындарға берілетін өтiнiштерiнiң негiзiнде жүргiзіледi.</w:t>
      </w:r>
    </w:p>
    <w:p w:rsidR="009F14CB" w:rsidRDefault="009F14CB" w:rsidP="009F14CB">
      <w:pPr>
        <w:spacing w:after="0" w:line="240" w:lineRule="auto"/>
        <w:ind w:firstLine="851"/>
        <w:jc w:val="both"/>
        <w:rPr>
          <w:rFonts w:ascii="Times New Roman" w:hAnsi="Times New Roman" w:cs="Times New Roman"/>
          <w:sz w:val="28"/>
          <w:szCs w:val="28"/>
          <w:lang w:val="kk-KZ"/>
        </w:rPr>
      </w:pPr>
      <w:r w:rsidRPr="00B27A1E">
        <w:rPr>
          <w:rFonts w:ascii="Times New Roman" w:hAnsi="Times New Roman" w:cs="Times New Roman"/>
          <w:color w:val="000000"/>
          <w:sz w:val="28"/>
          <w:szCs w:val="28"/>
          <w:lang w:val="kk-KZ"/>
        </w:rPr>
        <w:lastRenderedPageBreak/>
        <w:t>Өтiнiшке жер учаскесiне құқықты куәландыратын құжаттар, ал олар болмаған кезде – бұл учаскенi берген атқарушы органның шешімiмен учаске шекарасының сызбасы (схемасы) қоса беріледi.</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Жеке және заңды тұлғаларға иелiк ету не пайдалану құқығымен бұрын берiлген жер учаскелерi бойынша кадастрды жүргізетін кәсіпорындар жер учаскелерін жергiлiктi жерде зерттеуді жүзеге асырады. Олардың шекаралары, алаңдары және мақсатты тағайындауы өзгергенi анықталған жағдайда, бұл өзгерiстер облыстың (республикалық маңызы бар қаланың, астананың), аудандардың (облыстық маңызы бар қалалардың) жергiлiктi атқарушы органының, аудандық маңызы бар қала, кент, ауыл (село), ауылдық (селолық) округтер әкiмiнiң ол</w:t>
      </w:r>
      <w:r>
        <w:rPr>
          <w:rFonts w:ascii="Times New Roman" w:hAnsi="Times New Roman" w:cs="Times New Roman"/>
          <w:color w:val="000000"/>
          <w:sz w:val="28"/>
          <w:szCs w:val="28"/>
          <w:lang w:val="kk-KZ"/>
        </w:rPr>
        <w:t xml:space="preserve">ардың Қазақстан Республикасының </w:t>
      </w:r>
      <w:r w:rsidRPr="00A05F88">
        <w:rPr>
          <w:rFonts w:ascii="Times New Roman" w:hAnsi="Times New Roman" w:cs="Times New Roman"/>
          <w:color w:val="000000"/>
          <w:sz w:val="28"/>
          <w:szCs w:val="28"/>
          <w:lang w:val="kk-KZ"/>
        </w:rPr>
        <w:t>Жер кодексiнде белгiленген құзыретiне сәйкес қайта бекiтуiне жатады немесе мүдделi тараптар арасында жасалатын шартта көрсетіледі.</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Азаматтардың немесе мемлекеттiк емес заңды тұлғалардың меншiгiндегi жерден учаске құру бөлiнетiн жер учаскесiнiң бөлiгiмен мәмiле жасалған кезде жер учаскесiнiң орналасқан жерi бойынша облыстың (республикалық маңызы бар қаланың, астананың), ауданның (облыстық маңызы бар қаланың) жер қатынастары жөнiндегi уәкiлеттi органына берiлетiн олардың бөлiнетiн жер учаскесiн бөлу туралы өтiнiштерi негiзiнде жүргiзiледi.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Өтiнiшке жер учаскесiне жеке меншiк құқығы туралы құжаттар қоса берiледi.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Бөлудің нәтижесінде пайда болған жер учаскел</w:t>
      </w:r>
      <w:r>
        <w:rPr>
          <w:rFonts w:ascii="Times New Roman" w:hAnsi="Times New Roman" w:cs="Times New Roman"/>
          <w:color w:val="000000"/>
          <w:sz w:val="28"/>
          <w:szCs w:val="28"/>
          <w:lang w:val="kk-KZ"/>
        </w:rPr>
        <w:t xml:space="preserve">еріне Қазақстан Республикасының </w:t>
      </w:r>
      <w:r w:rsidRPr="00A05F88">
        <w:rPr>
          <w:rFonts w:ascii="Times New Roman" w:hAnsi="Times New Roman" w:cs="Times New Roman"/>
          <w:color w:val="000000"/>
          <w:sz w:val="28"/>
          <w:szCs w:val="28"/>
          <w:lang w:val="kk-KZ"/>
        </w:rPr>
        <w:t>Жер кодексінде белгіленген құзыретіне сәйкес облыстың (республикалық маңызы бар қаланың, астананың), ауданның (облыстық маңызы бар қаланың) жер қатынастары жөніндегі уәкілетті органы бекіткен жер учаскесін бөлу туралы жерге орналастыру жобасы және жер учаскесінің шекараларын белгілеу жөніндегі материалдар негізінде жаңа жер-кадастр ісі жүргізіледі, ал бөлінетін жер учаскесіне бұрын жүргізілген жер-кадастр ісі кадастрды жүргізетін кәсіпорынның мұрағатында сақталады.</w:t>
      </w:r>
      <w:r>
        <w:rPr>
          <w:rFonts w:ascii="Times New Roman" w:hAnsi="Times New Roman" w:cs="Times New Roman"/>
          <w:sz w:val="28"/>
          <w:szCs w:val="28"/>
          <w:lang w:val="kk-KZ"/>
        </w:rPr>
        <w:t xml:space="preserve"> </w:t>
      </w:r>
      <w:r w:rsidRPr="00A05F88">
        <w:rPr>
          <w:rFonts w:ascii="Times New Roman" w:hAnsi="Times New Roman" w:cs="Times New Roman"/>
          <w:color w:val="000000"/>
          <w:sz w:val="28"/>
          <w:szCs w:val="28"/>
          <w:lang w:val="kk-KZ"/>
        </w:rPr>
        <w:t>Бөлу нәтижесінде қалыптасқан жер учаскелеріне кадастрды жүргізет</w:t>
      </w:r>
      <w:r>
        <w:rPr>
          <w:rFonts w:ascii="Times New Roman" w:hAnsi="Times New Roman" w:cs="Times New Roman"/>
          <w:color w:val="000000"/>
          <w:sz w:val="28"/>
          <w:szCs w:val="28"/>
          <w:lang w:val="kk-KZ"/>
        </w:rPr>
        <w:t xml:space="preserve">ін кәсіпорын жаңа сәйкестендіру </w:t>
      </w:r>
      <w:r w:rsidRPr="00A05F88">
        <w:rPr>
          <w:rFonts w:ascii="Times New Roman" w:hAnsi="Times New Roman" w:cs="Times New Roman"/>
          <w:color w:val="000000"/>
          <w:sz w:val="28"/>
          <w:szCs w:val="28"/>
          <w:lang w:val="kk-KZ"/>
        </w:rPr>
        <w:t>құжаттарын дайындайды және береді.</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Азаматтық-құқықтық мәмілелерді жүзеге асыру нәтижесін</w:t>
      </w:r>
      <w:r>
        <w:rPr>
          <w:rFonts w:ascii="Times New Roman" w:hAnsi="Times New Roman" w:cs="Times New Roman"/>
          <w:color w:val="000000"/>
          <w:sz w:val="28"/>
          <w:szCs w:val="28"/>
          <w:lang w:val="kk-KZ"/>
        </w:rPr>
        <w:t xml:space="preserve">де не Қазақстан Республикасының </w:t>
      </w:r>
      <w:r w:rsidRPr="00A05F88">
        <w:rPr>
          <w:rFonts w:ascii="Times New Roman" w:hAnsi="Times New Roman" w:cs="Times New Roman"/>
          <w:color w:val="000000"/>
          <w:sz w:val="28"/>
          <w:szCs w:val="28"/>
          <w:lang w:val="kk-KZ"/>
        </w:rPr>
        <w:t xml:space="preserve">заңнамасында көзделген өзге де негіздер бойынша жер учаскесіне құқықтары ауысқан жағдайда сәйкестендіру құжаты оны алушыға немесе басқа құқық иесіне беріледі.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Жер учаскесінің сәйкестендіру сипаттамаларында өзгерістер болмаған жағдайда, Кадастрды жүргізетін мамандандырылған кәсіпорын жаңа сәйкестендіру құжатын бермейді, ал жаңа құқық иеленуші туралы жазба жер-кадастрлық кітапқа және жерлердің бірыңғай мемлекеттік тізіліміне енгізіледі.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Жер учаскесінің есептік деректеріне жер учаскесіне меншік құқығының немесе жер пайдалану құқығының ауысуы туралы мәліметтерді енгізу оларға жылжымайтын мүлікке құқықтарды мемлекеттік тіркеуді жүзеге асыратын орган ұсынатын материалдар негізінде жүргізіледі.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A05F88">
        <w:rPr>
          <w:rFonts w:ascii="Times New Roman" w:hAnsi="Times New Roman" w:cs="Times New Roman"/>
          <w:color w:val="000000"/>
          <w:sz w:val="28"/>
          <w:szCs w:val="28"/>
          <w:lang w:val="kk-KZ"/>
        </w:rPr>
        <w:lastRenderedPageBreak/>
        <w:t>Осы жер учаскесін кадастрлық есепке қойғаны туралы (жаңа құқық иесі туралы мәліметтермен бірге) кадастрды жүргізетін кәсіпорын екі апта мерзімде жер учаскесі орналасқан жердегі республикалық маңызы бар қаланың, астананың, ауданның (облыстық маңызы бар қаланың) атқарушы органына хабарлайды.</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Жеке немесе мемлекеттiк емес заңды тұлға бұрын өзiне жер пайдалануға берiлген жер учаскесiн жеке меншiкке сатып алған жағдайда жаңа жер-кадастрлық iс жүргізілмейді.</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Жер учаскесiнiң орналасқан жерi бойынша облыстың (республикалық маңызы бар қаланың, астананың), ауданның (облыстық маңызы бар қаланың) жер қатынастары жөніндегі уәкілетті органы беретін жер учаскесiн сатып алу-сату туралы жасалған шартының болуы, оның сатып алу бағасы төлемінің жүргізілгені, сондай-ақ жер учаскесiн бөліп-бөліп төлеу тәртібімен сатқан кезде мәмiле жасасуға тыйым салынуы (кепiлге берудi қоспағанда) туралы анықтаманың негізінде кадастрды жүргізетін кәсіпорын жер учаскесіне жаңа сәйкестендіру құжатын дайындайды және береді.</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Азаматтардың және заңды тұлғалардың меншiгiндегi немесе пайдалануындағы жерден мемлекеттiк мұқтаждықтар үшiн жер учаскесiн қалыптастыру кезiнде оған жүргiзiлген жер-кадастрлық iске жаңа учаскенi құру үшiн негiз болып табылатын жер учаскесiн мемлекеттiк мұқтаждықтар үшiн алу туралы атқарушы органның шешiмi не соттың шешiмi, сондай-ақ жоспар (шекара сызбасы) және басқа құжаттар кiргiзіледi.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Мемлекеттiк мұқтаждар үшiн жасалатын жер учаскесінің бір бөлігін алып қою жағдайында жаңа жер-кадастрлық iс жүргiзiлмейдi. Жер учаскесiн қайта ұйымдастыру процесiмен бiрге жүретiн барлық құжаттар осы учаскеге бұрын жүргiзілген жер-кадастрлық iске кiргiзiледi.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Бірнеше жер учаскелері бірге қосылған кезде жаңа кадастрлық ісі ашылады, оған осы учаскелерге бұрын жүргізілген кадастрлық істер жинақталады. Біріктіру нәтижесінде құрылған жер учаскесіне жаңа сәйкестендіру құжаты дайындалады.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A05F88">
        <w:rPr>
          <w:rFonts w:ascii="Times New Roman" w:hAnsi="Times New Roman" w:cs="Times New Roman"/>
          <w:color w:val="000000"/>
          <w:sz w:val="28"/>
          <w:szCs w:val="28"/>
          <w:lang w:val="kk-KZ"/>
        </w:rPr>
        <w:t xml:space="preserve">Азаматтар мен заңды тұлғалардан ерiксiз алуға не тәркiлеуге жататын жер учаскесiнiң жер-кадастрлық iсiне сот-атқарушылық iс жүргiзу құжаттары кiргiзiледi.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Қалыптастырылған жер-кадастрлық iс жер учаскесiн жер-кадастрлық кiтабына жазу және бiрыңғай мемлекеттiк жер тiзiлiмiне жер учаскесi туралы мәлiметтердi енгiзу үшiн негiз болады.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Бiрыңғай мемлекеттiк жер тiзiлiмi құқықтық, сәйкестендiру, экономикалық және басқа да сипаттамаларды қамтитын Кадастр құрамындағы жер учаскелерiн есепке алудың қорытынды құжаты болып табылады.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Жер-кадастрлық кiтабы жер учаскелерi есепке алынатын, жердiң кеңiстiк, табиғи және шаруашылық жағдайы туралы анық мәлiметтер қамтылатын құжат болып табылады.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A05F88">
        <w:rPr>
          <w:rFonts w:ascii="Times New Roman" w:hAnsi="Times New Roman" w:cs="Times New Roman"/>
          <w:color w:val="000000"/>
          <w:sz w:val="28"/>
          <w:szCs w:val="28"/>
          <w:lang w:val="kk-KZ"/>
        </w:rPr>
        <w:t xml:space="preserve">Жердiң жер-кадастрлық картасы жер учаскелерiнiң орналасқан жерiн, мөлшерлерiн және шекараларын көрнектi кескiндеу, бiрiктiру және бөлу </w:t>
      </w:r>
      <w:r w:rsidRPr="00A05F88">
        <w:rPr>
          <w:rFonts w:ascii="Times New Roman" w:hAnsi="Times New Roman" w:cs="Times New Roman"/>
          <w:color w:val="000000"/>
          <w:sz w:val="28"/>
          <w:szCs w:val="28"/>
          <w:lang w:val="kk-KZ"/>
        </w:rPr>
        <w:lastRenderedPageBreak/>
        <w:t xml:space="preserve">кезiндегi олардың өзгерiстерiн есепке алу мақсатында құрылады және жүргiзіледi.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Кадастр қағаз жеткiзгiшпен жүргiзіледi және ақпараттарды жинақтаудың, өңдеудiң және сақтаудың электрондық жүйелерiн пайдалана отырып жүргiзілуi мүмкiн. </w:t>
      </w:r>
    </w:p>
    <w:p w:rsidR="009F14CB" w:rsidRDefault="009F14CB" w:rsidP="009F14CB">
      <w:pPr>
        <w:spacing w:after="0" w:line="240" w:lineRule="auto"/>
        <w:ind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Кадастрдың автоматтандырылған ақпараттық жүйелерi жұмыс iстеу тәртiбiн жер ресурстарын басқару жөнiндегi орталық уәкілетті орган айқындайтын мамандандырылған бағдарламалық-техникалық кешендердiң базасында құрылады. </w:t>
      </w:r>
    </w:p>
    <w:p w:rsidR="009F14CB" w:rsidRDefault="009F14CB" w:rsidP="009F14CB">
      <w:pPr>
        <w:spacing w:after="0" w:line="240" w:lineRule="auto"/>
        <w:ind w:firstLine="851"/>
        <w:jc w:val="both"/>
        <w:rPr>
          <w:rFonts w:ascii="Times New Roman" w:hAnsi="Times New Roman" w:cs="Times New Roman"/>
          <w:color w:val="000000"/>
          <w:sz w:val="28"/>
          <w:szCs w:val="28"/>
          <w:lang w:val="kk-KZ"/>
        </w:rPr>
      </w:pPr>
      <w:r w:rsidRPr="00A05F88">
        <w:rPr>
          <w:rFonts w:ascii="Times New Roman" w:hAnsi="Times New Roman" w:cs="Times New Roman"/>
          <w:color w:val="000000"/>
          <w:sz w:val="28"/>
          <w:szCs w:val="28"/>
          <w:lang w:val="kk-KZ"/>
        </w:rPr>
        <w:t>Жер-кадастрлық құжаттама мынада</w:t>
      </w:r>
      <w:r>
        <w:rPr>
          <w:rFonts w:ascii="Times New Roman" w:hAnsi="Times New Roman" w:cs="Times New Roman"/>
          <w:color w:val="000000"/>
          <w:sz w:val="28"/>
          <w:szCs w:val="28"/>
          <w:lang w:val="kk-KZ"/>
        </w:rPr>
        <w:t>й талаптарға сәйкес болуы тиiс:</w:t>
      </w:r>
    </w:p>
    <w:p w:rsidR="009F14CB" w:rsidRDefault="009F14CB" w:rsidP="009F14CB">
      <w:pPr>
        <w:pStyle w:val="a3"/>
        <w:numPr>
          <w:ilvl w:val="0"/>
          <w:numId w:val="1"/>
        </w:numPr>
        <w:spacing w:after="0" w:line="240" w:lineRule="auto"/>
        <w:ind w:left="0"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барлық деректемелердi (оларды шығарушы органның, мекеменiң, ұйымның атауын, күнiн, құжаттың нөмiрiн, мекен-жайын (құжатты алушыны) көрсету) толтыра отырып белгіленген үлгiдегi бланкілерде орындалады; </w:t>
      </w:r>
    </w:p>
    <w:p w:rsidR="009F14CB" w:rsidRDefault="009F14CB" w:rsidP="009F14CB">
      <w:pPr>
        <w:pStyle w:val="a3"/>
        <w:numPr>
          <w:ilvl w:val="0"/>
          <w:numId w:val="1"/>
        </w:numPr>
        <w:spacing w:after="0" w:line="240" w:lineRule="auto"/>
        <w:ind w:left="0"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жер учаскелерi шекараларының жоспарларын (сызбаларын) дайындау жер ресурстарын басқару жөнiндегi орталық уәкілеттi орган белгiлейтiн техникалық талаптарға сәйкес жүзеге асырылады; </w:t>
      </w:r>
    </w:p>
    <w:p w:rsidR="009F14CB" w:rsidRPr="00A05F88" w:rsidRDefault="009F14CB" w:rsidP="009F14CB">
      <w:pPr>
        <w:pStyle w:val="a3"/>
        <w:numPr>
          <w:ilvl w:val="0"/>
          <w:numId w:val="1"/>
        </w:numPr>
        <w:spacing w:after="0" w:line="240" w:lineRule="auto"/>
        <w:ind w:left="0" w:firstLine="851"/>
        <w:jc w:val="both"/>
        <w:rPr>
          <w:rFonts w:ascii="Times New Roman" w:hAnsi="Times New Roman" w:cs="Times New Roman"/>
          <w:sz w:val="28"/>
          <w:szCs w:val="28"/>
          <w:lang w:val="kk-KZ"/>
        </w:rPr>
      </w:pPr>
      <w:r w:rsidRPr="00A05F88">
        <w:rPr>
          <w:rFonts w:ascii="Times New Roman" w:hAnsi="Times New Roman" w:cs="Times New Roman"/>
          <w:color w:val="000000"/>
          <w:sz w:val="28"/>
          <w:szCs w:val="28"/>
          <w:lang w:val="kk-KZ"/>
        </w:rPr>
        <w:t xml:space="preserve">мемлекеттiк құпияға жатқызылған жер учаскелерiнiң жоспарларында (сызбаларында) қамтылатын мәлiметтер олардың құпиялылығын қамтамасыз ететiн белгiленген ережелерге сәйкес пайдаланылады және сақталады. </w:t>
      </w:r>
    </w:p>
    <w:p w:rsidR="009F14CB" w:rsidRDefault="009F14CB" w:rsidP="009F14CB">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536241" w:rsidRPr="009F14CB" w:rsidRDefault="009F14CB">
      <w:pPr>
        <w:rPr>
          <w:lang w:val="kk-KZ"/>
        </w:rPr>
      </w:pPr>
      <w:bookmarkStart w:id="0" w:name="_GoBack"/>
      <w:bookmarkEnd w:id="0"/>
    </w:p>
    <w:sectPr w:rsidR="00536241" w:rsidRPr="009F14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15708"/>
    <w:multiLevelType w:val="hybridMultilevel"/>
    <w:tmpl w:val="AF70D198"/>
    <w:lvl w:ilvl="0" w:tplc="2AEADF14">
      <w:start w:val="3"/>
      <w:numFmt w:val="bullet"/>
      <w:lvlText w:val="-"/>
      <w:lvlJc w:val="left"/>
      <w:pPr>
        <w:ind w:left="1211" w:hanging="360"/>
      </w:pPr>
      <w:rPr>
        <w:rFonts w:ascii="Times New Roman" w:eastAsiaTheme="minorHAnsi" w:hAnsi="Times New Roman" w:cs="Times New Roman" w:hint="default"/>
        <w:color w:val="000000"/>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F38"/>
    <w:rsid w:val="00303F8C"/>
    <w:rsid w:val="009F14CB"/>
    <w:rsid w:val="00BA2F3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4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14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4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14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1802</Words>
  <Characters>10277</Characters>
  <Application>Microsoft Office Word</Application>
  <DocSecurity>0</DocSecurity>
  <Lines>85</Lines>
  <Paragraphs>24</Paragraphs>
  <ScaleCrop>false</ScaleCrop>
  <Company/>
  <LinksUpToDate>false</LinksUpToDate>
  <CharactersWithSpaces>12055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2016-06-09T12:26:00Z</dcterms:created>
  <dcterms:modified xsi:type="dcterms:W3CDTF">2016-06-09T12:26:00Z</dcterms:modified>
</cp:coreProperties>
</file>